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EC1" w:rsidRPr="000E1564" w:rsidRDefault="00D3027B" w:rsidP="00224EC1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Лабораторная работа </w:t>
      </w:r>
      <w:r w:rsidR="00224EC1" w:rsidRPr="000E1564">
        <w:rPr>
          <w:b/>
          <w:sz w:val="28"/>
          <w:szCs w:val="28"/>
        </w:rPr>
        <w:t>№ 3</w:t>
      </w:r>
    </w:p>
    <w:p w:rsidR="00224EC1" w:rsidRPr="000E1564" w:rsidRDefault="00224EC1" w:rsidP="00224EC1">
      <w:pPr>
        <w:ind w:right="-1"/>
        <w:jc w:val="center"/>
        <w:rPr>
          <w:sz w:val="28"/>
          <w:szCs w:val="28"/>
        </w:rPr>
      </w:pPr>
    </w:p>
    <w:p w:rsidR="00224EC1" w:rsidRPr="000E1564" w:rsidRDefault="00224EC1" w:rsidP="00224EC1">
      <w:pPr>
        <w:ind w:right="-1"/>
        <w:jc w:val="center"/>
        <w:rPr>
          <w:b/>
          <w:sz w:val="28"/>
          <w:szCs w:val="28"/>
        </w:rPr>
      </w:pPr>
      <w:r w:rsidRPr="000E1564">
        <w:rPr>
          <w:b/>
          <w:sz w:val="28"/>
          <w:szCs w:val="28"/>
        </w:rPr>
        <w:t xml:space="preserve">Тема: Исследование </w:t>
      </w:r>
      <w:proofErr w:type="spellStart"/>
      <w:r w:rsidRPr="000E1564">
        <w:rPr>
          <w:b/>
          <w:sz w:val="28"/>
          <w:szCs w:val="28"/>
        </w:rPr>
        <w:t>термодатчиков</w:t>
      </w:r>
      <w:proofErr w:type="spellEnd"/>
    </w:p>
    <w:p w:rsidR="00224EC1" w:rsidRPr="000E1564" w:rsidRDefault="00224EC1" w:rsidP="00224EC1">
      <w:pPr>
        <w:ind w:right="-1"/>
        <w:jc w:val="center"/>
        <w:rPr>
          <w:b/>
          <w:sz w:val="28"/>
          <w:szCs w:val="28"/>
        </w:rPr>
      </w:pP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Цель работы</w:t>
      </w:r>
      <w:r w:rsidRPr="000E1564">
        <w:rPr>
          <w:sz w:val="28"/>
          <w:szCs w:val="28"/>
        </w:rPr>
        <w:t xml:space="preserve">: ознакомиться с различными видами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t xml:space="preserve"> и особенностями их применения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исследовать температурные характеристики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224EC1" w:rsidRPr="000E1564" w:rsidRDefault="00224EC1" w:rsidP="00224EC1">
      <w:pPr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Оборудование и приборы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>Термостат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термометр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милливольтметр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омметр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</w:t>
      </w:r>
      <w:proofErr w:type="spellStart"/>
      <w:r w:rsidRPr="000E1564">
        <w:rPr>
          <w:sz w:val="28"/>
          <w:szCs w:val="28"/>
        </w:rPr>
        <w:t>термодатчики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Содержание работы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О</w:t>
      </w:r>
      <w:proofErr w:type="gramEnd"/>
      <w:r w:rsidRPr="000E1564">
        <w:rPr>
          <w:sz w:val="28"/>
          <w:szCs w:val="28"/>
        </w:rPr>
        <w:t xml:space="preserve">знакомится с особенностями применения различных видов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</w:t>
      </w:r>
      <w:proofErr w:type="gramEnd"/>
      <w:r w:rsidRPr="000E1564">
        <w:rPr>
          <w:sz w:val="28"/>
          <w:szCs w:val="28"/>
        </w:rPr>
        <w:t xml:space="preserve">нять температурные характеристики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center"/>
        <w:rPr>
          <w:sz w:val="28"/>
          <w:szCs w:val="28"/>
        </w:rPr>
      </w:pPr>
      <w:r w:rsidRPr="000E1564">
        <w:rPr>
          <w:sz w:val="28"/>
          <w:szCs w:val="28"/>
          <w:u w:val="single"/>
        </w:rPr>
        <w:t>Порядок выполнения работы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О</w:t>
      </w:r>
      <w:proofErr w:type="gramEnd"/>
      <w:r w:rsidRPr="000E1564">
        <w:rPr>
          <w:sz w:val="28"/>
          <w:szCs w:val="28"/>
        </w:rPr>
        <w:t xml:space="preserve">знакомится с особенностями применения различных видов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Свойство проводников и полупроводников изменять удельное сопротивление </w:t>
      </w:r>
      <w:r w:rsidRPr="00B0194E">
        <w:rPr>
          <w:rFonts w:ascii="Symbol" w:hAnsi="Symbol"/>
          <w:sz w:val="28"/>
          <w:szCs w:val="28"/>
        </w:rPr>
        <w:t></w:t>
      </w:r>
      <w:r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 xml:space="preserve">в зависимости от </w:t>
      </w:r>
      <w:proofErr w:type="gramStart"/>
      <w:r w:rsidRPr="000E1564">
        <w:rPr>
          <w:sz w:val="28"/>
          <w:szCs w:val="28"/>
        </w:rPr>
        <w:t>температуры</w:t>
      </w:r>
      <w:proofErr w:type="gramEnd"/>
      <w:r w:rsidRPr="000E1564">
        <w:rPr>
          <w:sz w:val="28"/>
          <w:szCs w:val="28"/>
        </w:rPr>
        <w:t xml:space="preserve"> 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которую имеет проводник (или полупроводник)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используется для построения датчиков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стабилизаторов и других элементов автоматической аппаратуры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Для металлических проводников зависимость</w:t>
      </w:r>
      <w:r w:rsidRPr="00656785">
        <w:rPr>
          <w:rFonts w:ascii="Symbol" w:hAnsi="Symbol"/>
          <w:sz w:val="28"/>
          <w:szCs w:val="28"/>
        </w:rPr>
        <w:t></w:t>
      </w:r>
      <w:r w:rsidRPr="00656785">
        <w:rPr>
          <w:rFonts w:ascii="Symbol" w:hAnsi="Symbol"/>
          <w:sz w:val="28"/>
          <w:szCs w:val="28"/>
        </w:rPr>
        <w:t></w:t>
      </w:r>
      <w:r w:rsidRPr="00656785">
        <w:rPr>
          <w:rFonts w:ascii="Symbol" w:hAnsi="Symbol"/>
          <w:sz w:val="28"/>
          <w:szCs w:val="28"/>
        </w:rPr>
        <w:t></w:t>
      </w:r>
      <w:r w:rsidRPr="00656785">
        <w:rPr>
          <w:rFonts w:ascii="Symbol" w:hAnsi="Symbol"/>
          <w:sz w:val="28"/>
          <w:szCs w:val="28"/>
        </w:rPr>
        <w:t></w:t>
      </w:r>
      <w:r w:rsidRPr="00656785">
        <w:rPr>
          <w:rFonts w:ascii="Symbol" w:hAnsi="Symbol"/>
          <w:sz w:val="28"/>
          <w:szCs w:val="28"/>
        </w:rPr>
        <w:t></w:t>
      </w:r>
      <w:r w:rsidRPr="00656785">
        <w:rPr>
          <w:rFonts w:ascii="Symbol" w:hAnsi="Symbol"/>
          <w:sz w:val="28"/>
          <w:szCs w:val="28"/>
        </w:rPr>
        <w:t></w:t>
      </w:r>
      <w:r w:rsidRPr="000E1564">
        <w:rPr>
          <w:sz w:val="28"/>
          <w:szCs w:val="28"/>
        </w:rPr>
        <w:t xml:space="preserve"> определяется согласно следующему выражению: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position w:val="-12"/>
          <w:sz w:val="28"/>
          <w:szCs w:val="28"/>
        </w:rPr>
        <w:object w:dxaOrig="59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3.7pt;height:20.05pt" o:ole="">
            <v:imagedata r:id="rId4" o:title=""/>
          </v:shape>
          <o:OLEObject Type="Embed" ProgID="Equation.2" ShapeID="_x0000_i1025" DrawAspect="Content" ObjectID="_1630757424" r:id="rId5"/>
        </w:object>
      </w:r>
      <w:r w:rsidRPr="000E1564">
        <w:rPr>
          <w:position w:val="-10"/>
          <w:sz w:val="28"/>
          <w:szCs w:val="28"/>
        </w:rPr>
        <w:object w:dxaOrig="180" w:dyaOrig="340">
          <v:shape id="_x0000_i1026" type="#_x0000_t75" style="width:8.75pt;height:16.9pt" o:ole="">
            <v:imagedata r:id="rId6" o:title=""/>
          </v:shape>
          <o:OLEObject Type="Embed" ProgID="Equation.2" ShapeID="_x0000_i1026" DrawAspect="Content" ObjectID="_1630757425" r:id="rId7"/>
        </w:object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где </w:t>
      </w:r>
      <w:r w:rsidRPr="00656785">
        <w:rPr>
          <w:rFonts w:ascii="Symbol" w:hAnsi="Symbol"/>
          <w:sz w:val="28"/>
          <w:szCs w:val="28"/>
        </w:rPr>
        <w:t></w:t>
      </w:r>
      <w:r w:rsidRPr="00656785">
        <w:rPr>
          <w:rFonts w:ascii="Symbol" w:hAnsi="Symbol"/>
          <w:sz w:val="28"/>
          <w:szCs w:val="28"/>
          <w:vertAlign w:val="subscript"/>
        </w:rPr>
        <w:t></w:t>
      </w:r>
      <w:r w:rsidRPr="00656785">
        <w:rPr>
          <w:rFonts w:ascii="Symbol" w:hAnsi="Symbol"/>
          <w:sz w:val="28"/>
          <w:szCs w:val="28"/>
        </w:rPr>
        <w:t></w:t>
      </w:r>
      <w:r w:rsidRPr="000E1564">
        <w:rPr>
          <w:sz w:val="28"/>
          <w:szCs w:val="28"/>
        </w:rPr>
        <w:t xml:space="preserve">— удельная проводимость при 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</w:rPr>
        <w:t xml:space="preserve">=0 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Зависимость удельного сопротивления полупроводникового </w:t>
      </w:r>
      <w:proofErr w:type="spellStart"/>
      <w:r w:rsidRPr="000E1564">
        <w:rPr>
          <w:sz w:val="28"/>
          <w:szCs w:val="28"/>
        </w:rPr>
        <w:t>термосопротивления</w:t>
      </w:r>
      <w:proofErr w:type="spellEnd"/>
      <w:r w:rsidRPr="000E1564">
        <w:rPr>
          <w:sz w:val="28"/>
          <w:szCs w:val="28"/>
        </w:rPr>
        <w:t xml:space="preserve"> от температуры определяется следующим выражением:</w: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position w:val="-24"/>
          <w:sz w:val="28"/>
          <w:szCs w:val="28"/>
        </w:rPr>
        <w:object w:dxaOrig="5040" w:dyaOrig="680">
          <v:shape id="_x0000_i1027" type="#_x0000_t75" style="width:342.45pt;height:33.8pt" o:ole="">
            <v:imagedata r:id="rId8" o:title=""/>
          </v:shape>
          <o:OLEObject Type="Embed" ProgID="Equation.2" ShapeID="_x0000_i1027" DrawAspect="Content" ObjectID="_1630757426" r:id="rId9"/>
        </w:objec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где </w:t>
      </w:r>
      <w:r w:rsidRPr="000E1564">
        <w:rPr>
          <w:position w:val="-30"/>
          <w:sz w:val="28"/>
          <w:szCs w:val="28"/>
        </w:rPr>
        <w:object w:dxaOrig="2600" w:dyaOrig="760">
          <v:shape id="_x0000_i1028" type="#_x0000_t75" style="width:157.75pt;height:38.2pt" o:ole="">
            <v:imagedata r:id="rId10" o:title=""/>
          </v:shape>
          <o:OLEObject Type="Embed" ProgID="Equation.2" ShapeID="_x0000_i1028" DrawAspect="Content" ObjectID="_1630757427" r:id="rId11"/>
        </w:object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В - </w:t>
      </w:r>
      <w:proofErr w:type="gramStart"/>
      <w:r w:rsidRPr="000E1564">
        <w:rPr>
          <w:sz w:val="28"/>
          <w:szCs w:val="28"/>
        </w:rPr>
        <w:t>постоянная</w:t>
      </w:r>
      <w:proofErr w:type="gramEnd"/>
      <w:r w:rsidRPr="000E1564">
        <w:rPr>
          <w:sz w:val="28"/>
          <w:szCs w:val="28"/>
        </w:rPr>
        <w:t xml:space="preserve"> зависящая от материала термистора;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>Т- температура термистора (К);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656785">
        <w:rPr>
          <w:rFonts w:ascii="Symbol" w:hAnsi="Symbol"/>
          <w:sz w:val="28"/>
          <w:szCs w:val="28"/>
        </w:rPr>
        <w:t></w:t>
      </w:r>
      <w:r w:rsidRPr="00656785">
        <w:rPr>
          <w:rFonts w:ascii="Symbol" w:hAnsi="Symbol"/>
          <w:sz w:val="28"/>
          <w:szCs w:val="28"/>
        </w:rPr>
        <w:t></w:t>
      </w:r>
      <w:r w:rsidRPr="00656785">
        <w:rPr>
          <w:rFonts w:ascii="Symbol" w:hAnsi="Symbol"/>
          <w:sz w:val="28"/>
          <w:szCs w:val="28"/>
          <w:vertAlign w:val="subscript"/>
        </w:rPr>
        <w:t></w:t>
      </w:r>
      <w:r w:rsidRPr="000E1564">
        <w:rPr>
          <w:sz w:val="28"/>
          <w:szCs w:val="28"/>
          <w:vertAlign w:val="subscript"/>
        </w:rPr>
        <w:t xml:space="preserve"> </w:t>
      </w:r>
      <w:r w:rsidRPr="000E1564">
        <w:rPr>
          <w:sz w:val="28"/>
          <w:szCs w:val="28"/>
        </w:rPr>
        <w:t>- удельное сопротивление при</w:t>
      </w:r>
      <w:proofErr w:type="gramStart"/>
      <w:r w:rsidRPr="000E1564">
        <w:rPr>
          <w:sz w:val="28"/>
          <w:szCs w:val="28"/>
        </w:rPr>
        <w:t xml:space="preserve"> Т</w:t>
      </w:r>
      <w:proofErr w:type="gramEnd"/>
      <w:r w:rsidRPr="000E1564">
        <w:rPr>
          <w:sz w:val="28"/>
          <w:szCs w:val="28"/>
        </w:rPr>
        <w:t xml:space="preserve"> стремящимся к бесконечности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lastRenderedPageBreak/>
        <w:t xml:space="preserve">Коэффициент </w:t>
      </w:r>
      <w:r w:rsidRPr="006B46D4">
        <w:rPr>
          <w:rFonts w:ascii="Symbol" w:hAnsi="Symbol"/>
          <w:sz w:val="28"/>
          <w:szCs w:val="28"/>
        </w:rPr>
        <w:t></w:t>
      </w:r>
      <w:r w:rsidRPr="000E1564">
        <w:rPr>
          <w:sz w:val="28"/>
          <w:szCs w:val="28"/>
        </w:rPr>
        <w:t xml:space="preserve"> в выражениях для удельного сопротивления называют температурным коэффициентом сопротивления (ТКС)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Для меди </w:t>
      </w:r>
      <w:r w:rsidRPr="006B46D4">
        <w:rPr>
          <w:rFonts w:ascii="Symbol" w:hAnsi="Symbol"/>
          <w:sz w:val="28"/>
          <w:szCs w:val="28"/>
        </w:rPr>
        <w:t></w:t>
      </w:r>
      <w:r w:rsidRPr="000E1564">
        <w:rPr>
          <w:sz w:val="28"/>
          <w:szCs w:val="28"/>
        </w:rPr>
        <w:t>=0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004 1</w:t>
      </w:r>
      <w:proofErr w:type="gramStart"/>
      <w:r w:rsidRPr="000E1564">
        <w:rPr>
          <w:sz w:val="28"/>
          <w:szCs w:val="28"/>
        </w:rPr>
        <w:t xml:space="preserve">/ </w:t>
      </w:r>
      <w:r w:rsidRPr="00656785">
        <w:rPr>
          <w:rFonts w:ascii="Symbol" w:hAnsi="Symbol"/>
          <w:sz w:val="28"/>
          <w:szCs w:val="28"/>
          <w:vertAlign w:val="superscript"/>
        </w:rPr>
        <w:t></w:t>
      </w:r>
      <w:r w:rsidRPr="000E1564">
        <w:rPr>
          <w:sz w:val="28"/>
          <w:szCs w:val="28"/>
        </w:rPr>
        <w:t>С</w:t>
      </w:r>
      <w:proofErr w:type="gramEnd"/>
      <w:r w:rsidRPr="000E1564">
        <w:rPr>
          <w:sz w:val="28"/>
          <w:szCs w:val="28"/>
        </w:rPr>
        <w:t xml:space="preserve"> </w:t>
      </w:r>
      <w:r w:rsidRPr="006B46D4">
        <w:rPr>
          <w:rFonts w:ascii="Symbol" w:hAnsi="Symbol"/>
          <w:sz w:val="28"/>
          <w:szCs w:val="28"/>
        </w:rPr>
        <w:t></w:t>
      </w:r>
      <w:r w:rsidRPr="006B46D4">
        <w:rPr>
          <w:rFonts w:ascii="Symbol" w:hAnsi="Symbol"/>
          <w:sz w:val="28"/>
          <w:szCs w:val="28"/>
        </w:rPr>
        <w:t></w:t>
      </w:r>
      <w:r w:rsidRPr="006B46D4">
        <w:rPr>
          <w:rFonts w:ascii="Symbol" w:hAnsi="Symbol"/>
          <w:sz w:val="28"/>
          <w:szCs w:val="28"/>
        </w:rPr>
        <w:t></w:t>
      </w:r>
      <w:r w:rsidRPr="006B46D4">
        <w:rPr>
          <w:rFonts w:ascii="Symbol" w:hAnsi="Symbol"/>
          <w:sz w:val="28"/>
          <w:szCs w:val="28"/>
        </w:rPr>
        <w:t></w:t>
      </w:r>
      <w:r w:rsidRPr="006B46D4">
        <w:rPr>
          <w:rFonts w:ascii="Symbol" w:hAnsi="Symbol"/>
          <w:sz w:val="28"/>
          <w:szCs w:val="28"/>
        </w:rPr>
        <w:t></w:t>
      </w:r>
      <w:r w:rsidRPr="000E1564">
        <w:rPr>
          <w:sz w:val="28"/>
          <w:szCs w:val="28"/>
        </w:rPr>
        <w:t></w:t>
      </w:r>
      <w:r w:rsidRPr="000E1564">
        <w:rPr>
          <w:sz w:val="28"/>
          <w:szCs w:val="28"/>
        </w:rPr>
        <w:t xml:space="preserve">)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для полупроводников </w:t>
      </w:r>
      <w:r w:rsidRPr="006B46D4">
        <w:rPr>
          <w:rFonts w:ascii="Symbol" w:hAnsi="Symbol"/>
          <w:sz w:val="28"/>
          <w:szCs w:val="28"/>
        </w:rPr>
        <w:t></w:t>
      </w:r>
      <w:r w:rsidRPr="000E1564">
        <w:rPr>
          <w:sz w:val="28"/>
          <w:szCs w:val="28"/>
        </w:rPr>
        <w:t>=-(0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03 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06) 1/ </w:t>
      </w:r>
      <w:r w:rsidRPr="00656785">
        <w:rPr>
          <w:rFonts w:ascii="Symbol" w:hAnsi="Symbol"/>
          <w:sz w:val="28"/>
          <w:szCs w:val="28"/>
          <w:vertAlign w:val="superscript"/>
        </w:rPr>
        <w:t></w:t>
      </w:r>
      <w:r w:rsidRPr="000E1564">
        <w:rPr>
          <w:sz w:val="28"/>
          <w:szCs w:val="28"/>
        </w:rPr>
        <w:t>С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Теоретические графики температурных характеристик </w:t>
      </w:r>
      <w:proofErr w:type="gramStart"/>
      <w:r w:rsidRPr="000E1564">
        <w:rPr>
          <w:sz w:val="28"/>
          <w:szCs w:val="28"/>
        </w:rPr>
        <w:t>выглядят</w:t>
      </w:r>
      <w:proofErr w:type="gramEnd"/>
      <w:r w:rsidRPr="000E1564">
        <w:rPr>
          <w:sz w:val="28"/>
          <w:szCs w:val="28"/>
        </w:rPr>
        <w:t xml:space="preserve"> как показано на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6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1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Датчики, использующие </w:t>
      </w:r>
      <w:proofErr w:type="spellStart"/>
      <w:r w:rsidRPr="000E1564">
        <w:rPr>
          <w:sz w:val="28"/>
          <w:szCs w:val="28"/>
        </w:rPr>
        <w:t>термо-ЭДС</w:t>
      </w:r>
      <w:proofErr w:type="spellEnd"/>
      <w:r w:rsidRPr="000E1564">
        <w:rPr>
          <w:sz w:val="28"/>
          <w:szCs w:val="28"/>
        </w:rPr>
        <w:t>, состоят из термопары или нескольких термопар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соединенных последовательно в термобатарею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  <w:proofErr w:type="gramStart"/>
      <w:r w:rsidRPr="000E1564">
        <w:rPr>
          <w:sz w:val="28"/>
          <w:szCs w:val="28"/>
        </w:rPr>
        <w:t>Термопара</w:t>
      </w:r>
      <w:proofErr w:type="gramEnd"/>
      <w:r w:rsidRPr="000E1564">
        <w:rPr>
          <w:sz w:val="28"/>
          <w:szCs w:val="28"/>
        </w:rPr>
        <w:t xml:space="preserve"> состоит из двух проволок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одни концы </w:t>
      </w:r>
      <w:proofErr w:type="gramStart"/>
      <w:r w:rsidRPr="000E1564">
        <w:rPr>
          <w:sz w:val="28"/>
          <w:szCs w:val="28"/>
        </w:rPr>
        <w:t>которой</w:t>
      </w:r>
      <w:proofErr w:type="gramEnd"/>
      <w:r w:rsidRPr="000E1564">
        <w:rPr>
          <w:sz w:val="28"/>
          <w:szCs w:val="28"/>
        </w:rPr>
        <w:t xml:space="preserve"> спаяны или сварены (горячий спай)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другие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свободные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включаются во внешнюю цепь (холодный спай)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Если температура холодного спая равна нулю (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=0</w:t>
      </w:r>
      <w:r w:rsidRPr="000E1564">
        <w:rPr>
          <w:sz w:val="28"/>
          <w:szCs w:val="28"/>
        </w:rPr>
        <w:t>)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температура горячего спая </w:t>
      </w:r>
      <w:r w:rsidRPr="00656785">
        <w:rPr>
          <w:rFonts w:ascii="Symbol" w:hAnsi="Symbol"/>
          <w:sz w:val="28"/>
          <w:szCs w:val="28"/>
        </w:rPr>
        <w:t></w:t>
      </w:r>
      <w:proofErr w:type="gramStart"/>
      <w:r w:rsidRPr="000E1564">
        <w:rPr>
          <w:sz w:val="28"/>
          <w:szCs w:val="28"/>
          <w:vertAlign w:val="subscript"/>
        </w:rPr>
        <w:t>1</w:t>
      </w:r>
      <w:proofErr w:type="gram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то </w:t>
      </w:r>
      <w:proofErr w:type="spellStart"/>
      <w:r w:rsidRPr="000E1564">
        <w:rPr>
          <w:sz w:val="28"/>
          <w:szCs w:val="28"/>
        </w:rPr>
        <w:t>термо-ЭДС</w:t>
      </w:r>
      <w:proofErr w:type="spellEnd"/>
      <w:r w:rsidRPr="000E1564">
        <w:rPr>
          <w:sz w:val="28"/>
          <w:szCs w:val="28"/>
        </w:rPr>
        <w:t xml:space="preserve"> может быть определена по формуле: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</w:p>
    <w:p w:rsidR="00224EC1" w:rsidRPr="000E1564" w:rsidRDefault="00224EC1" w:rsidP="00224EC1">
      <w:pPr>
        <w:ind w:left="1440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</w:t>
      </w:r>
      <w:r w:rsidRPr="000E1564">
        <w:rPr>
          <w:position w:val="-12"/>
          <w:sz w:val="28"/>
          <w:szCs w:val="28"/>
        </w:rPr>
        <w:object w:dxaOrig="2620" w:dyaOrig="400">
          <v:shape id="_x0000_i1029" type="#_x0000_t75" style="width:176.55pt;height:20.05pt" o:ole="">
            <v:imagedata r:id="rId12" o:title=""/>
          </v:shape>
          <o:OLEObject Type="Embed" ProgID="Equation.2" ShapeID="_x0000_i1029" DrawAspect="Content" ObjectID="_1630757428" r:id="rId13"/>
        </w:objec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где </w:t>
      </w:r>
      <w:proofErr w:type="spellStart"/>
      <w:r w:rsidRPr="000E1564">
        <w:rPr>
          <w:sz w:val="28"/>
          <w:szCs w:val="28"/>
        </w:rPr>
        <w:t>a,b,c</w:t>
      </w:r>
      <w:proofErr w:type="spellEnd"/>
      <w:r w:rsidRPr="000E1564">
        <w:rPr>
          <w:sz w:val="28"/>
          <w:szCs w:val="28"/>
        </w:rPr>
        <w:t xml:space="preserve"> — постоянные коэффициенты для данной комбинации материалов термопары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Обычно </w:t>
      </w:r>
      <w:proofErr w:type="spellStart"/>
      <w:r w:rsidRPr="000E1564">
        <w:rPr>
          <w:sz w:val="28"/>
          <w:szCs w:val="28"/>
        </w:rPr>
        <w:t>термо-ЭДС</w:t>
      </w:r>
      <w:proofErr w:type="spellEnd"/>
      <w:r w:rsidRPr="000E1564">
        <w:rPr>
          <w:sz w:val="28"/>
          <w:szCs w:val="28"/>
        </w:rPr>
        <w:t xml:space="preserve"> не рассчитывают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а определяют по кривой </w:t>
      </w:r>
      <w:proofErr w:type="spellStart"/>
      <w:r w:rsidRPr="000E1564">
        <w:rPr>
          <w:sz w:val="28"/>
          <w:szCs w:val="28"/>
        </w:rPr>
        <w:t>E</w:t>
      </w:r>
      <w:r w:rsidRPr="00CB0C24">
        <w:rPr>
          <w:rFonts w:ascii="Symbol" w:hAnsi="Symbol"/>
          <w:sz w:val="28"/>
          <w:szCs w:val="28"/>
          <w:vertAlign w:val="subscript"/>
        </w:rPr>
        <w:t></w:t>
      </w:r>
      <w:r w:rsidRPr="00CB0C24">
        <w:rPr>
          <w:rFonts w:ascii="Symbol" w:hAnsi="Symbol"/>
          <w:sz w:val="28"/>
          <w:szCs w:val="28"/>
        </w:rPr>
        <w:t></w:t>
      </w:r>
      <w:r w:rsidRPr="000E1564">
        <w:rPr>
          <w:sz w:val="28"/>
          <w:szCs w:val="28"/>
        </w:rPr>
        <w:t>f</w:t>
      </w:r>
      <w:proofErr w:type="spellEnd"/>
      <w:r w:rsidRPr="000E1564">
        <w:rPr>
          <w:sz w:val="28"/>
          <w:szCs w:val="28"/>
        </w:rPr>
        <w:t>(</w:t>
      </w:r>
      <w:r w:rsidRPr="00CB0C24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1</w:t>
      </w:r>
      <w:r w:rsidRPr="000E1564">
        <w:rPr>
          <w:sz w:val="28"/>
          <w:szCs w:val="28"/>
        </w:rPr>
        <w:t>) (рис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6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2) или по специальным таблицам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Е</w:t>
      </w:r>
      <w:proofErr w:type="gramEnd"/>
      <w:r w:rsidRPr="000E1564">
        <w:rPr>
          <w:sz w:val="28"/>
          <w:szCs w:val="28"/>
        </w:rPr>
        <w:t xml:space="preserve">сли температура холодного спая 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2</w:t>
      </w:r>
      <w:r w:rsidRPr="000E1564">
        <w:rPr>
          <w:sz w:val="28"/>
          <w:szCs w:val="28"/>
        </w:rPr>
        <w:t>=0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то измеряемая </w:t>
      </w:r>
      <w:proofErr w:type="spellStart"/>
      <w:r w:rsidRPr="000E1564">
        <w:rPr>
          <w:sz w:val="28"/>
          <w:szCs w:val="28"/>
        </w:rPr>
        <w:t>термо-ЭДС</w:t>
      </w:r>
      <w:proofErr w:type="spellEnd"/>
      <w:r w:rsidRPr="000E1564">
        <w:rPr>
          <w:sz w:val="28"/>
          <w:szCs w:val="28"/>
        </w:rPr>
        <w:t xml:space="preserve"> E</w:t>
      </w:r>
      <w:r w:rsidRPr="00656785">
        <w:rPr>
          <w:rFonts w:ascii="Symbol" w:hAnsi="Symbol"/>
          <w:sz w:val="28"/>
          <w:szCs w:val="28"/>
          <w:vertAlign w:val="subscript"/>
        </w:rPr>
        <w:t></w:t>
      </w:r>
      <w:r w:rsidRPr="00656785">
        <w:rPr>
          <w:rFonts w:ascii="Symbol" w:hAnsi="Symbol"/>
          <w:sz w:val="28"/>
          <w:szCs w:val="28"/>
        </w:rPr>
        <w:t></w:t>
      </w:r>
      <w:r w:rsidRPr="000E1564">
        <w:rPr>
          <w:sz w:val="28"/>
          <w:szCs w:val="28"/>
        </w:rPr>
        <w:t xml:space="preserve"> </w:t>
      </w:r>
      <w:proofErr w:type="spellStart"/>
      <w:r w:rsidRPr="000E1564">
        <w:rPr>
          <w:sz w:val="28"/>
          <w:szCs w:val="28"/>
        </w:rPr>
        <w:t>E</w:t>
      </w:r>
      <w:r w:rsidRPr="00656785">
        <w:rPr>
          <w:rFonts w:ascii="Symbol" w:hAnsi="Symbol"/>
          <w:sz w:val="28"/>
          <w:szCs w:val="28"/>
          <w:vertAlign w:val="subscript"/>
        </w:rPr>
        <w:t></w:t>
      </w:r>
      <w:r w:rsidRPr="000E1564">
        <w:rPr>
          <w:sz w:val="28"/>
          <w:szCs w:val="28"/>
          <w:vertAlign w:val="subscript"/>
        </w:rPr>
        <w:t>x</w:t>
      </w:r>
      <w:proofErr w:type="spellEnd"/>
      <w:r w:rsidRPr="000E1564">
        <w:rPr>
          <w:sz w:val="28"/>
          <w:szCs w:val="28"/>
          <w:vertAlign w:val="subscript"/>
        </w:rPr>
        <w:t xml:space="preserve"> </w:t>
      </w:r>
      <w:r w:rsidRPr="000E1564">
        <w:rPr>
          <w:sz w:val="28"/>
          <w:szCs w:val="28"/>
        </w:rPr>
        <w:t>равна:</w:t>
      </w:r>
    </w:p>
    <w:p w:rsidR="00224EC1" w:rsidRPr="000E1564" w:rsidRDefault="00224EC1" w:rsidP="00224EC1">
      <w:pPr>
        <w:ind w:left="1440"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 E</w:t>
      </w:r>
      <w:r w:rsidRPr="00656785">
        <w:rPr>
          <w:rFonts w:ascii="Symbol" w:hAnsi="Symbol"/>
          <w:sz w:val="28"/>
          <w:szCs w:val="28"/>
          <w:vertAlign w:val="subscript"/>
        </w:rPr>
        <w:t></w:t>
      </w:r>
      <w:r w:rsidRPr="000E1564">
        <w:rPr>
          <w:sz w:val="28"/>
          <w:szCs w:val="28"/>
          <w:vertAlign w:val="subscript"/>
        </w:rPr>
        <w:t xml:space="preserve"> </w:t>
      </w:r>
      <w:proofErr w:type="spellStart"/>
      <w:r w:rsidRPr="000E1564">
        <w:rPr>
          <w:sz w:val="28"/>
          <w:szCs w:val="28"/>
          <w:vertAlign w:val="subscript"/>
        </w:rPr>
        <w:t>x</w:t>
      </w:r>
      <w:r w:rsidRPr="000E1564">
        <w:rPr>
          <w:sz w:val="28"/>
          <w:szCs w:val="28"/>
        </w:rPr>
        <w:t>=</w:t>
      </w:r>
      <w:proofErr w:type="spellEnd"/>
      <w:r w:rsidRPr="000E1564">
        <w:rPr>
          <w:sz w:val="28"/>
          <w:szCs w:val="28"/>
        </w:rPr>
        <w:t xml:space="preserve"> E</w:t>
      </w:r>
      <w:r w:rsidRPr="00656785">
        <w:rPr>
          <w:rFonts w:ascii="Symbol" w:hAnsi="Symbol"/>
          <w:sz w:val="28"/>
          <w:szCs w:val="28"/>
          <w:vertAlign w:val="subscript"/>
        </w:rPr>
        <w:t></w:t>
      </w:r>
      <w:r w:rsidRPr="000E1564">
        <w:rPr>
          <w:sz w:val="28"/>
          <w:szCs w:val="28"/>
          <w:vertAlign w:val="subscript"/>
        </w:rPr>
        <w:t xml:space="preserve"> 1</w:t>
      </w:r>
      <w:r w:rsidRPr="000E1564">
        <w:rPr>
          <w:sz w:val="28"/>
          <w:szCs w:val="28"/>
        </w:rPr>
        <w:t xml:space="preserve"> -E</w:t>
      </w:r>
      <w:r w:rsidRPr="00656785">
        <w:rPr>
          <w:rFonts w:ascii="Symbol" w:hAnsi="Symbol"/>
          <w:sz w:val="28"/>
          <w:szCs w:val="28"/>
          <w:vertAlign w:val="subscript"/>
        </w:rPr>
        <w:t></w:t>
      </w:r>
      <w:r w:rsidRPr="000E1564">
        <w:rPr>
          <w:sz w:val="28"/>
          <w:szCs w:val="28"/>
          <w:vertAlign w:val="subscript"/>
        </w:rPr>
        <w:t xml:space="preserve"> 2</w:t>
      </w:r>
      <w:r w:rsidRPr="000E1564">
        <w:rPr>
          <w:sz w:val="28"/>
          <w:szCs w:val="28"/>
        </w:rPr>
        <w:t xml:space="preserve">= </w:t>
      </w:r>
      <w:proofErr w:type="spellStart"/>
      <w:r w:rsidRPr="000E1564">
        <w:rPr>
          <w:sz w:val="28"/>
          <w:szCs w:val="28"/>
        </w:rPr>
        <w:t>f</w:t>
      </w:r>
      <w:proofErr w:type="spellEnd"/>
      <w:r w:rsidRPr="000E1564">
        <w:rPr>
          <w:sz w:val="28"/>
          <w:szCs w:val="28"/>
        </w:rPr>
        <w:t>(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1</w:t>
      </w:r>
      <w:r w:rsidRPr="000E1564">
        <w:rPr>
          <w:sz w:val="28"/>
          <w:szCs w:val="28"/>
        </w:rPr>
        <w:t xml:space="preserve">) - </w:t>
      </w:r>
      <w:proofErr w:type="spellStart"/>
      <w:r w:rsidRPr="000E1564">
        <w:rPr>
          <w:sz w:val="28"/>
          <w:szCs w:val="28"/>
        </w:rPr>
        <w:t>f</w:t>
      </w:r>
      <w:proofErr w:type="spellEnd"/>
      <w:r w:rsidRPr="000E1564">
        <w:rPr>
          <w:sz w:val="28"/>
          <w:szCs w:val="28"/>
        </w:rPr>
        <w:t>(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2</w:t>
      </w:r>
      <w:r w:rsidRPr="000E1564">
        <w:rPr>
          <w:sz w:val="28"/>
          <w:szCs w:val="28"/>
        </w:rPr>
        <w:t xml:space="preserve">) 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На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6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2 показано графическое определение по кривой </w:t>
      </w:r>
      <w:proofErr w:type="spellStart"/>
      <w:r w:rsidRPr="000E1564">
        <w:rPr>
          <w:sz w:val="28"/>
          <w:szCs w:val="28"/>
        </w:rPr>
        <w:t>E</w:t>
      </w:r>
      <w:r w:rsidRPr="00656785">
        <w:rPr>
          <w:rFonts w:ascii="Symbol" w:hAnsi="Symbol"/>
          <w:sz w:val="28"/>
          <w:szCs w:val="28"/>
          <w:vertAlign w:val="subscript"/>
        </w:rPr>
        <w:t></w:t>
      </w:r>
      <w:r w:rsidRPr="00656785">
        <w:rPr>
          <w:rFonts w:ascii="Symbol" w:hAnsi="Symbol"/>
          <w:sz w:val="28"/>
          <w:szCs w:val="28"/>
        </w:rPr>
        <w:t></w:t>
      </w:r>
      <w:r w:rsidRPr="000E1564">
        <w:rPr>
          <w:sz w:val="28"/>
          <w:szCs w:val="28"/>
        </w:rPr>
        <w:t>f</w:t>
      </w:r>
      <w:proofErr w:type="spellEnd"/>
      <w:r w:rsidRPr="000E1564">
        <w:rPr>
          <w:sz w:val="28"/>
          <w:szCs w:val="28"/>
        </w:rPr>
        <w:t>(</w:t>
      </w:r>
      <w:r w:rsidRPr="00CB0C24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1</w:t>
      </w:r>
      <w:r w:rsidRPr="000E1564">
        <w:rPr>
          <w:sz w:val="28"/>
          <w:szCs w:val="28"/>
        </w:rPr>
        <w:t>) значений E</w:t>
      </w:r>
      <w:r w:rsidRPr="00CB0C24">
        <w:rPr>
          <w:rFonts w:ascii="Symbol" w:hAnsi="Symbol"/>
          <w:sz w:val="28"/>
          <w:szCs w:val="28"/>
          <w:vertAlign w:val="subscript"/>
        </w:rPr>
        <w:t></w:t>
      </w:r>
      <w:r w:rsidRPr="000E1564">
        <w:rPr>
          <w:sz w:val="28"/>
          <w:szCs w:val="28"/>
          <w:vertAlign w:val="subscript"/>
        </w:rPr>
        <w:t xml:space="preserve"> </w:t>
      </w:r>
      <w:proofErr w:type="spellStart"/>
      <w:r w:rsidRPr="000E1564">
        <w:rPr>
          <w:sz w:val="28"/>
          <w:szCs w:val="28"/>
          <w:vertAlign w:val="subscript"/>
        </w:rPr>
        <w:t>x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E</w:t>
      </w:r>
      <w:r w:rsidRPr="00656785">
        <w:rPr>
          <w:rFonts w:ascii="Symbol" w:hAnsi="Symbol"/>
          <w:sz w:val="28"/>
          <w:szCs w:val="28"/>
          <w:vertAlign w:val="subscript"/>
        </w:rPr>
        <w:t></w:t>
      </w:r>
      <w:r w:rsidRPr="000E1564">
        <w:rPr>
          <w:sz w:val="28"/>
          <w:szCs w:val="28"/>
          <w:vertAlign w:val="subscript"/>
        </w:rPr>
        <w:t xml:space="preserve"> 1</w:t>
      </w:r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E</w:t>
      </w:r>
      <w:r w:rsidRPr="00CB0C24">
        <w:rPr>
          <w:rFonts w:ascii="Symbol" w:hAnsi="Symbol"/>
          <w:sz w:val="28"/>
          <w:szCs w:val="28"/>
          <w:vertAlign w:val="subscript"/>
        </w:rPr>
        <w:t></w:t>
      </w:r>
      <w:r w:rsidRPr="000E1564">
        <w:rPr>
          <w:sz w:val="28"/>
          <w:szCs w:val="28"/>
          <w:vertAlign w:val="subscript"/>
        </w:rPr>
        <w:t xml:space="preserve"> 2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Значения 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2</w:t>
      </w:r>
      <w:r w:rsidRPr="000E1564">
        <w:rPr>
          <w:sz w:val="28"/>
          <w:szCs w:val="28"/>
        </w:rPr>
        <w:t>=</w:t>
      </w:r>
      <w:r w:rsidRPr="000E1564">
        <w:rPr>
          <w:sz w:val="28"/>
          <w:szCs w:val="28"/>
        </w:rPr>
        <w:t></w:t>
      </w:r>
      <w:r w:rsidRPr="00656785">
        <w:rPr>
          <w:rFonts w:ascii="Symbol" w:hAnsi="Symbol"/>
          <w:sz w:val="28"/>
          <w:szCs w:val="28"/>
        </w:rPr>
        <w:t></w:t>
      </w:r>
      <w:r w:rsidRPr="00656785">
        <w:rPr>
          <w:rFonts w:ascii="Symbol" w:hAnsi="Symbol"/>
          <w:sz w:val="28"/>
          <w:szCs w:val="28"/>
        </w:rPr>
        <w:t>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>ош</w:t>
      </w:r>
      <w:r w:rsidRPr="000E1564">
        <w:rPr>
          <w:sz w:val="28"/>
          <w:szCs w:val="28"/>
        </w:rPr>
        <w:t xml:space="preserve"> составляет ошибку в показании термопары вследствие того, что температура холодного спая </w:t>
      </w:r>
      <w:r w:rsidRPr="00656785">
        <w:rPr>
          <w:rFonts w:ascii="Symbol" w:hAnsi="Symbol"/>
          <w:sz w:val="28"/>
          <w:szCs w:val="28"/>
        </w:rPr>
        <w:t></w:t>
      </w:r>
      <w:r w:rsidRPr="000E1564">
        <w:rPr>
          <w:sz w:val="28"/>
          <w:szCs w:val="28"/>
          <w:vertAlign w:val="subscript"/>
        </w:rPr>
        <w:t xml:space="preserve">2 </w:t>
      </w:r>
      <w:r w:rsidRPr="000E1564">
        <w:rPr>
          <w:sz w:val="28"/>
          <w:szCs w:val="28"/>
        </w:rPr>
        <w:t>не равна нулю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31995" cy="2170430"/>
            <wp:effectExtent l="1905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995" cy="217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EC1" w:rsidRPr="000E1564" w:rsidRDefault="00224EC1" w:rsidP="00224EC1">
      <w:pPr>
        <w:jc w:val="center"/>
        <w:rPr>
          <w:sz w:val="28"/>
          <w:szCs w:val="28"/>
        </w:rPr>
      </w:pPr>
    </w:p>
    <w:p w:rsidR="00224EC1" w:rsidRPr="000E1564" w:rsidRDefault="00224EC1" w:rsidP="00224EC1">
      <w:pPr>
        <w:pStyle w:val="a3"/>
        <w:ind w:firstLine="720"/>
        <w:rPr>
          <w:sz w:val="28"/>
          <w:szCs w:val="28"/>
        </w:rPr>
      </w:pPr>
      <w:r w:rsidRPr="000E1564">
        <w:rPr>
          <w:sz w:val="28"/>
          <w:szCs w:val="28"/>
        </w:rPr>
        <w:t xml:space="preserve">В данной работе для исследования предлагаются следующие виды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t>:</w: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1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Термометр-сопротивление медный (ТСМ) типа ИС 567А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2. Термистор (полупроводниковый </w:t>
      </w:r>
      <w:proofErr w:type="spellStart"/>
      <w:r w:rsidRPr="000E1564">
        <w:rPr>
          <w:sz w:val="28"/>
          <w:szCs w:val="28"/>
        </w:rPr>
        <w:t>термодатчик</w:t>
      </w:r>
      <w:proofErr w:type="spellEnd"/>
      <w:r w:rsidRPr="000E1564">
        <w:rPr>
          <w:sz w:val="28"/>
          <w:szCs w:val="28"/>
        </w:rPr>
        <w:t>)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3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Термопара </w:t>
      </w:r>
      <w:proofErr w:type="spellStart"/>
      <w:r w:rsidRPr="000E1564">
        <w:rPr>
          <w:sz w:val="28"/>
          <w:szCs w:val="28"/>
        </w:rPr>
        <w:t>хромель-копель</w:t>
      </w:r>
      <w:proofErr w:type="spellEnd"/>
      <w:r w:rsidRPr="000E1564">
        <w:rPr>
          <w:sz w:val="28"/>
          <w:szCs w:val="28"/>
        </w:rPr>
        <w:t xml:space="preserve"> (ХК)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4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  <w:proofErr w:type="spellStart"/>
      <w:r w:rsidRPr="000E1564">
        <w:rPr>
          <w:sz w:val="28"/>
          <w:szCs w:val="28"/>
        </w:rPr>
        <w:t>Термодатчик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both"/>
        <w:rPr>
          <w:sz w:val="28"/>
          <w:szCs w:val="28"/>
        </w:rPr>
      </w:pPr>
      <w:r w:rsidRPr="000E1564">
        <w:rPr>
          <w:sz w:val="28"/>
          <w:szCs w:val="28"/>
        </w:rPr>
        <w:t>2</w:t>
      </w:r>
      <w:proofErr w:type="gramStart"/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</w:t>
      </w:r>
      <w:proofErr w:type="gramEnd"/>
      <w:r w:rsidRPr="000E1564">
        <w:rPr>
          <w:sz w:val="28"/>
          <w:szCs w:val="28"/>
        </w:rPr>
        <w:t xml:space="preserve">нять температурные характеристики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Стенд для выполнения лабораторной работы состоит из </w:t>
      </w:r>
      <w:proofErr w:type="gramStart"/>
      <w:r w:rsidRPr="000E1564">
        <w:rPr>
          <w:sz w:val="28"/>
          <w:szCs w:val="28"/>
        </w:rPr>
        <w:t>термостата</w:t>
      </w:r>
      <w:proofErr w:type="gramEnd"/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 который помещены </w:t>
      </w:r>
      <w:proofErr w:type="spellStart"/>
      <w:r w:rsidRPr="000E1564">
        <w:rPr>
          <w:sz w:val="28"/>
          <w:szCs w:val="28"/>
        </w:rPr>
        <w:t>термодатчики</w:t>
      </w:r>
      <w:proofErr w:type="spellEnd"/>
      <w:r w:rsidRPr="000E1564">
        <w:rPr>
          <w:sz w:val="28"/>
          <w:szCs w:val="28"/>
        </w:rPr>
        <w:t xml:space="preserve"> и подсоединенной к нему коробки 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где находятся основные органы управления и клеммы подключения к измерительным приборам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Внешний вид панели управления показан на рис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6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3 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80635" cy="3164840"/>
            <wp:effectExtent l="19050" t="0" r="571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635" cy="316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К выходу термопары подключен усилитель с коэффициентом усиления около 200. При разнице температур между спаями 80 градусов напряжение термопары находится в пределах 4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5 </w:t>
      </w:r>
      <w:proofErr w:type="spellStart"/>
      <w:proofErr w:type="gramStart"/>
      <w:r w:rsidRPr="000E1564">
        <w:rPr>
          <w:sz w:val="28"/>
          <w:szCs w:val="28"/>
        </w:rPr>
        <w:t>m</w:t>
      </w:r>
      <w:proofErr w:type="gramEnd"/>
      <w:r w:rsidRPr="000E1564">
        <w:rPr>
          <w:sz w:val="28"/>
          <w:szCs w:val="28"/>
        </w:rPr>
        <w:t>В</w:t>
      </w:r>
      <w:proofErr w:type="spellEnd"/>
      <w:r w:rsidRPr="000E1564">
        <w:rPr>
          <w:sz w:val="28"/>
          <w:szCs w:val="28"/>
        </w:rPr>
        <w:t>, т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е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на выходе усилителя оно не превышает 1В 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Терморезисторы подключаются к омметру через клеммы 3-4. Измерения проводятся в диапазоне до 1000 Ом 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Для снятия температурных характеристик с резисторных датчиков следует подключить омметр к клеммам 3-4. Для переключения измеряемых датчиков служит переключатель на лицевой панели стенда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Для снятия характеристики термопары используется дифференциальный операционный усилитель с коэффициентом усиления около 200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Выход усилителя — клеммы 1-2. К выходу усилителя нужно подключить вольтметр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</w:t>
      </w:r>
    </w:p>
    <w:p w:rsidR="00224EC1" w:rsidRPr="000E1564" w:rsidRDefault="00224EC1" w:rsidP="00224EC1">
      <w:pPr>
        <w:pStyle w:val="a3"/>
        <w:ind w:firstLine="720"/>
        <w:rPr>
          <w:sz w:val="28"/>
          <w:szCs w:val="28"/>
        </w:rPr>
      </w:pPr>
      <w:r w:rsidRPr="000E1564">
        <w:rPr>
          <w:sz w:val="28"/>
          <w:szCs w:val="28"/>
        </w:rPr>
        <w:t xml:space="preserve">Максимальное значение </w:t>
      </w:r>
      <w:proofErr w:type="spellStart"/>
      <w:r w:rsidRPr="000E1564">
        <w:rPr>
          <w:sz w:val="28"/>
          <w:szCs w:val="28"/>
        </w:rPr>
        <w:t>термо-ЭДС</w:t>
      </w:r>
      <w:proofErr w:type="spellEnd"/>
      <w:r w:rsidRPr="000E1564">
        <w:rPr>
          <w:sz w:val="28"/>
          <w:szCs w:val="28"/>
        </w:rPr>
        <w:t xml:space="preserve"> не должно превышать 1В (после усиления)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Питание включается тумблером, находящимся на термостате. До включения необходимо ручку контроля нагрева повернуть против часовой стрелки до упора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 xml:space="preserve">После включения питания лампа на термостате не должна гореть, что указывает на отсутствие нагрева 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Следующий шаг — балансировка </w:t>
      </w:r>
      <w:r w:rsidRPr="000E1564">
        <w:rPr>
          <w:sz w:val="28"/>
          <w:szCs w:val="28"/>
        </w:rPr>
        <w:lastRenderedPageBreak/>
        <w:t>усилителя. Для этого необходимо включить тумблер ”Режим” в положение ”</w:t>
      </w:r>
      <w:smartTag w:uri="urn:schemas-microsoft-com:office:smarttags" w:element="metricconverter">
        <w:smartTagPr>
          <w:attr w:name="ProductID" w:val="0”"/>
        </w:smartTagPr>
        <w:r w:rsidRPr="000E1564">
          <w:rPr>
            <w:sz w:val="28"/>
            <w:szCs w:val="28"/>
          </w:rPr>
          <w:t>0”</w:t>
        </w:r>
      </w:smartTag>
      <w:r w:rsidRPr="000E1564">
        <w:rPr>
          <w:sz w:val="28"/>
          <w:szCs w:val="28"/>
        </w:rPr>
        <w:t xml:space="preserve"> и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вращая ручку ”Баланс”</w:t>
      </w:r>
      <w:r w:rsidRPr="000E1564">
        <w:rPr>
          <w:sz w:val="28"/>
          <w:szCs w:val="28"/>
        </w:rPr>
        <w:sym w:font="Times New Roman" w:char="002C"/>
      </w:r>
      <w:r w:rsidRPr="000E1564">
        <w:rPr>
          <w:sz w:val="28"/>
          <w:szCs w:val="28"/>
        </w:rPr>
        <w:t xml:space="preserve"> добиться, чтобы вольтметр показывал ноль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Теперь ручку контроля температуры на термостате нужно перевести в крайнее противоположное положение. При этом должна загореться лампочка — термостат начал нагреваться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Тумблер ”Режим” переключать в положение “ТП”.</w:t>
      </w:r>
    </w:p>
    <w:p w:rsidR="00224EC1" w:rsidRPr="000E1564" w:rsidRDefault="00224EC1" w:rsidP="00224EC1">
      <w:pPr>
        <w:ind w:firstLine="720"/>
        <w:jc w:val="both"/>
        <w:rPr>
          <w:sz w:val="28"/>
          <w:szCs w:val="28"/>
        </w:rPr>
      </w:pPr>
      <w:r w:rsidRPr="000E1564">
        <w:rPr>
          <w:sz w:val="28"/>
          <w:szCs w:val="28"/>
        </w:rPr>
        <w:t>Расстояние между соседними точками характеристик — 5-10 градусов</w:t>
      </w:r>
      <w:r>
        <w:rPr>
          <w:sz w:val="28"/>
          <w:szCs w:val="28"/>
        </w:rPr>
        <w:t>.</w:t>
      </w:r>
      <w:r w:rsidRPr="000E1564">
        <w:rPr>
          <w:sz w:val="28"/>
          <w:szCs w:val="28"/>
        </w:rPr>
        <w:t xml:space="preserve"> Измерения проводить до температуры отключения термостата (90 градусов)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 Снятые характеристики занести в таблицу 6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>1. Показать, почему в данной работе измеряемое напряжение термопары меньше паспортного значения для данной температуры</w:t>
      </w:r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right"/>
        <w:rPr>
          <w:sz w:val="28"/>
          <w:szCs w:val="28"/>
        </w:rPr>
      </w:pPr>
      <w:r w:rsidRPr="000E1564">
        <w:rPr>
          <w:sz w:val="28"/>
          <w:szCs w:val="28"/>
        </w:rPr>
        <w:t>Таблица 6</w:t>
      </w:r>
      <w:r w:rsidRPr="000E1564">
        <w:rPr>
          <w:sz w:val="28"/>
          <w:szCs w:val="28"/>
        </w:rPr>
        <w:sym w:font="Times New Roman" w:char="002E"/>
      </w:r>
      <w:r w:rsidRPr="000E1564">
        <w:rPr>
          <w:sz w:val="28"/>
          <w:szCs w:val="28"/>
        </w:rPr>
        <w:t xml:space="preserve">1 — Температурные характеристики </w:t>
      </w:r>
      <w:proofErr w:type="spellStart"/>
      <w:r w:rsidRPr="000E1564">
        <w:rPr>
          <w:sz w:val="28"/>
          <w:szCs w:val="28"/>
        </w:rPr>
        <w:t>термодатчиков</w:t>
      </w:r>
      <w:proofErr w:type="spellEnd"/>
      <w:r w:rsidRPr="000E1564">
        <w:rPr>
          <w:sz w:val="28"/>
          <w:szCs w:val="28"/>
        </w:rPr>
        <w:sym w:font="Times New Roman" w:char="002E"/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851"/>
        <w:gridCol w:w="1134"/>
        <w:gridCol w:w="1276"/>
        <w:gridCol w:w="1417"/>
        <w:gridCol w:w="1559"/>
      </w:tblGrid>
      <w:tr w:rsidR="00224EC1" w:rsidRPr="000E1564" w:rsidTr="001517EE">
        <w:trPr>
          <w:jc w:val="center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24EC1" w:rsidRPr="000E1564" w:rsidRDefault="00224EC1" w:rsidP="001517EE">
            <w:pPr>
              <w:jc w:val="center"/>
            </w:pPr>
            <w:r w:rsidRPr="000E1564">
              <w:t xml:space="preserve">№ </w:t>
            </w:r>
            <w:proofErr w:type="spellStart"/>
            <w:proofErr w:type="gramStart"/>
            <w:r w:rsidRPr="000E1564">
              <w:t>п</w:t>
            </w:r>
            <w:proofErr w:type="spellEnd"/>
            <w:proofErr w:type="gramEnd"/>
            <w:r w:rsidRPr="000E1564">
              <w:t>/</w:t>
            </w:r>
            <w:proofErr w:type="spellStart"/>
            <w:r w:rsidRPr="000E1564">
              <w:t>п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224EC1" w:rsidRPr="000E1564" w:rsidRDefault="00224EC1" w:rsidP="001517EE">
            <w:pPr>
              <w:jc w:val="center"/>
            </w:pPr>
            <w:proofErr w:type="spellStart"/>
            <w:r w:rsidRPr="000E1564">
              <w:t>t</w:t>
            </w:r>
            <w:proofErr w:type="spellEnd"/>
            <w:r w:rsidRPr="000E1564">
              <w:t>, ° C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24EC1" w:rsidRPr="000E1564" w:rsidRDefault="00224EC1" w:rsidP="001517EE">
            <w:pPr>
              <w:jc w:val="center"/>
            </w:pPr>
            <w:r w:rsidRPr="000E1564">
              <w:t>R</w:t>
            </w:r>
            <w:r w:rsidRPr="000E1564">
              <w:rPr>
                <w:vertAlign w:val="subscript"/>
              </w:rPr>
              <w:t>D1</w:t>
            </w:r>
            <w:r w:rsidRPr="000E1564">
              <w:t xml:space="preserve">, </w:t>
            </w:r>
            <w:proofErr w:type="spellStart"/>
            <w:proofErr w:type="gramStart"/>
            <w:r w:rsidRPr="000E1564">
              <w:t>O</w:t>
            </w:r>
            <w:proofErr w:type="gramEnd"/>
            <w:r w:rsidRPr="000E1564">
              <w:t>м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24EC1" w:rsidRPr="000E1564" w:rsidRDefault="00224EC1" w:rsidP="001517EE">
            <w:pPr>
              <w:jc w:val="center"/>
            </w:pPr>
            <w:r w:rsidRPr="000E1564">
              <w:t>R</w:t>
            </w:r>
            <w:r w:rsidRPr="000E1564">
              <w:rPr>
                <w:vertAlign w:val="subscript"/>
              </w:rPr>
              <w:t>D2</w:t>
            </w:r>
            <w:r w:rsidRPr="000E1564">
              <w:t xml:space="preserve">, </w:t>
            </w:r>
            <w:proofErr w:type="spellStart"/>
            <w:proofErr w:type="gramStart"/>
            <w:r w:rsidRPr="000E1564">
              <w:t>O</w:t>
            </w:r>
            <w:proofErr w:type="gramEnd"/>
            <w:r w:rsidRPr="000E1564">
              <w:t>м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24EC1" w:rsidRPr="000E1564" w:rsidRDefault="00224EC1" w:rsidP="001517EE">
            <w:pPr>
              <w:jc w:val="center"/>
            </w:pPr>
            <w:r w:rsidRPr="000E1564">
              <w:t>R</w:t>
            </w:r>
            <w:r w:rsidRPr="000E1564">
              <w:rPr>
                <w:vertAlign w:val="subscript"/>
              </w:rPr>
              <w:t>D3</w:t>
            </w:r>
            <w:r w:rsidRPr="000E1564">
              <w:t xml:space="preserve">, </w:t>
            </w:r>
            <w:proofErr w:type="spellStart"/>
            <w:proofErr w:type="gramStart"/>
            <w:r w:rsidRPr="000E1564">
              <w:t>O</w:t>
            </w:r>
            <w:proofErr w:type="gramEnd"/>
            <w:r w:rsidRPr="000E1564">
              <w:t>м</w:t>
            </w:r>
            <w:proofErr w:type="spellEnd"/>
          </w:p>
        </w:tc>
      </w:tr>
      <w:tr w:rsidR="00224EC1" w:rsidRPr="000E1564" w:rsidTr="001517EE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EC1" w:rsidRPr="000E1564" w:rsidRDefault="00224EC1" w:rsidP="001517EE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EC1" w:rsidRPr="000E1564" w:rsidRDefault="00224EC1" w:rsidP="001517EE">
            <w:pPr>
              <w:jc w:val="center"/>
              <w:rPr>
                <w:snapToGrid w:val="0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EC1" w:rsidRPr="000E1564" w:rsidRDefault="00224EC1" w:rsidP="001517EE">
            <w:pPr>
              <w:jc w:val="center"/>
              <w:rPr>
                <w:snapToGrid w:val="0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EC1" w:rsidRPr="000E1564" w:rsidRDefault="00224EC1" w:rsidP="001517EE">
            <w:pPr>
              <w:jc w:val="center"/>
              <w:rPr>
                <w:snapToGrid w:val="0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EC1" w:rsidRPr="000E1564" w:rsidRDefault="00224EC1" w:rsidP="001517EE">
            <w:pPr>
              <w:jc w:val="center"/>
              <w:rPr>
                <w:snapToGrid w:val="0"/>
                <w:color w:val="000000"/>
              </w:rPr>
            </w:pPr>
          </w:p>
        </w:tc>
      </w:tr>
    </w:tbl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Pr="000E1564" w:rsidRDefault="00224EC1" w:rsidP="00224EC1">
      <w:pPr>
        <w:jc w:val="center"/>
        <w:rPr>
          <w:sz w:val="28"/>
          <w:szCs w:val="28"/>
        </w:rPr>
      </w:pPr>
      <w:r w:rsidRPr="000E1564">
        <w:rPr>
          <w:sz w:val="28"/>
          <w:szCs w:val="28"/>
        </w:rPr>
        <w:object w:dxaOrig="7140" w:dyaOrig="5610">
          <v:shape id="_x0000_i1030" type="#_x0000_t75" style="width:356.85pt;height:280.5pt" o:ole="">
            <v:imagedata r:id="rId16" o:title=""/>
          </v:shape>
          <o:OLEObject Type="Embed" ProgID="Word.Document.8" ShapeID="_x0000_i1030" DrawAspect="Content" ObjectID="_1630757429" r:id="rId17"/>
        </w:object>
      </w:r>
    </w:p>
    <w:p w:rsidR="00224EC1" w:rsidRPr="00B0194E" w:rsidRDefault="00224EC1" w:rsidP="00224EC1">
      <w:pPr>
        <w:jc w:val="center"/>
        <w:rPr>
          <w:sz w:val="28"/>
          <w:szCs w:val="28"/>
        </w:rPr>
      </w:pPr>
      <w:r w:rsidRPr="000E1564">
        <w:rPr>
          <w:sz w:val="28"/>
          <w:szCs w:val="28"/>
        </w:rPr>
        <w:t>Рисунок 6.4 - Схема коммутации лабораторной установки</w:t>
      </w:r>
    </w:p>
    <w:p w:rsidR="00224EC1" w:rsidRPr="000E1564" w:rsidRDefault="00224EC1" w:rsidP="00224EC1">
      <w:pPr>
        <w:jc w:val="both"/>
        <w:rPr>
          <w:sz w:val="28"/>
          <w:szCs w:val="28"/>
        </w:rPr>
      </w:pPr>
    </w:p>
    <w:p w:rsidR="00224EC1" w:rsidRDefault="00224EC1" w:rsidP="00224EC1">
      <w:pPr>
        <w:rPr>
          <w:sz w:val="28"/>
          <w:szCs w:val="28"/>
        </w:rPr>
      </w:pPr>
      <w:r>
        <w:rPr>
          <w:sz w:val="28"/>
          <w:szCs w:val="28"/>
        </w:rPr>
        <w:t>Графически показать:</w:t>
      </w:r>
    </w:p>
    <w:p w:rsidR="00224EC1" w:rsidRPr="000E1564" w:rsidRDefault="00224EC1" w:rsidP="00224EC1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E1564">
        <w:rPr>
          <w:sz w:val="28"/>
          <w:szCs w:val="28"/>
        </w:rPr>
        <w:t>- Зависимость R</w:t>
      </w:r>
      <w:r w:rsidRPr="000E1564">
        <w:rPr>
          <w:sz w:val="28"/>
          <w:szCs w:val="28"/>
          <w:vertAlign w:val="subscript"/>
        </w:rPr>
        <w:t>D1</w:t>
      </w:r>
      <w:r w:rsidRPr="000E1564">
        <w:rPr>
          <w:sz w:val="28"/>
          <w:szCs w:val="28"/>
        </w:rPr>
        <w:t xml:space="preserve">, </w:t>
      </w:r>
      <w:proofErr w:type="spellStart"/>
      <w:proofErr w:type="gramStart"/>
      <w:r w:rsidRPr="000E1564">
        <w:rPr>
          <w:sz w:val="28"/>
          <w:szCs w:val="28"/>
        </w:rPr>
        <w:t>O</w:t>
      </w:r>
      <w:proofErr w:type="gramEnd"/>
      <w:r w:rsidRPr="000E1564">
        <w:rPr>
          <w:sz w:val="28"/>
          <w:szCs w:val="28"/>
        </w:rPr>
        <w:t>м</w:t>
      </w:r>
      <w:proofErr w:type="spellEnd"/>
      <w:r w:rsidRPr="000E1564">
        <w:rPr>
          <w:sz w:val="28"/>
          <w:szCs w:val="28"/>
        </w:rPr>
        <w:t xml:space="preserve"> от </w:t>
      </w:r>
      <w:proofErr w:type="spellStart"/>
      <w:r w:rsidRPr="000E1564">
        <w:rPr>
          <w:sz w:val="28"/>
          <w:szCs w:val="28"/>
        </w:rPr>
        <w:t>t</w:t>
      </w:r>
      <w:proofErr w:type="spellEnd"/>
      <w:r w:rsidRPr="000E1564">
        <w:rPr>
          <w:sz w:val="28"/>
          <w:szCs w:val="28"/>
        </w:rPr>
        <w:t>, ° C.</w:t>
      </w:r>
    </w:p>
    <w:p w:rsidR="00224EC1" w:rsidRPr="000E1564" w:rsidRDefault="00224EC1" w:rsidP="00224EC1">
      <w:pPr>
        <w:rPr>
          <w:sz w:val="28"/>
          <w:szCs w:val="28"/>
        </w:rPr>
      </w:pPr>
      <w:r w:rsidRPr="000E1564">
        <w:rPr>
          <w:sz w:val="28"/>
          <w:szCs w:val="28"/>
        </w:rPr>
        <w:t>- Зависимость R</w:t>
      </w:r>
      <w:r w:rsidRPr="000E1564">
        <w:rPr>
          <w:sz w:val="28"/>
          <w:szCs w:val="28"/>
          <w:vertAlign w:val="subscript"/>
        </w:rPr>
        <w:t>D2</w:t>
      </w:r>
      <w:r w:rsidRPr="000E1564">
        <w:rPr>
          <w:sz w:val="28"/>
          <w:szCs w:val="28"/>
        </w:rPr>
        <w:t xml:space="preserve">, </w:t>
      </w:r>
      <w:proofErr w:type="spellStart"/>
      <w:proofErr w:type="gramStart"/>
      <w:r w:rsidRPr="000E1564">
        <w:rPr>
          <w:sz w:val="28"/>
          <w:szCs w:val="28"/>
        </w:rPr>
        <w:t>O</w:t>
      </w:r>
      <w:proofErr w:type="gramEnd"/>
      <w:r w:rsidRPr="000E1564">
        <w:rPr>
          <w:sz w:val="28"/>
          <w:szCs w:val="28"/>
        </w:rPr>
        <w:t>м</w:t>
      </w:r>
      <w:proofErr w:type="spellEnd"/>
      <w:r w:rsidRPr="000E1564">
        <w:rPr>
          <w:sz w:val="28"/>
          <w:szCs w:val="28"/>
        </w:rPr>
        <w:t xml:space="preserve"> от </w:t>
      </w:r>
      <w:proofErr w:type="spellStart"/>
      <w:r w:rsidRPr="000E1564">
        <w:rPr>
          <w:sz w:val="28"/>
          <w:szCs w:val="28"/>
        </w:rPr>
        <w:t>t</w:t>
      </w:r>
      <w:proofErr w:type="spellEnd"/>
      <w:r w:rsidRPr="000E1564">
        <w:rPr>
          <w:sz w:val="28"/>
          <w:szCs w:val="28"/>
        </w:rPr>
        <w:t>, ° C.</w:t>
      </w:r>
    </w:p>
    <w:p w:rsidR="00224EC1" w:rsidRPr="000E1564" w:rsidRDefault="00224EC1" w:rsidP="00224EC1">
      <w:pPr>
        <w:rPr>
          <w:sz w:val="28"/>
          <w:szCs w:val="28"/>
        </w:rPr>
      </w:pPr>
      <w:r w:rsidRPr="000E1564">
        <w:rPr>
          <w:sz w:val="28"/>
          <w:szCs w:val="28"/>
        </w:rPr>
        <w:t>- Зависимость R</w:t>
      </w:r>
      <w:r w:rsidRPr="000E1564">
        <w:rPr>
          <w:sz w:val="28"/>
          <w:szCs w:val="28"/>
          <w:vertAlign w:val="subscript"/>
        </w:rPr>
        <w:t>D3</w:t>
      </w:r>
      <w:r w:rsidRPr="000E1564">
        <w:rPr>
          <w:sz w:val="28"/>
          <w:szCs w:val="28"/>
        </w:rPr>
        <w:t xml:space="preserve">, </w:t>
      </w:r>
      <w:proofErr w:type="spellStart"/>
      <w:proofErr w:type="gramStart"/>
      <w:r w:rsidRPr="000E1564">
        <w:rPr>
          <w:sz w:val="28"/>
          <w:szCs w:val="28"/>
        </w:rPr>
        <w:t>O</w:t>
      </w:r>
      <w:proofErr w:type="gramEnd"/>
      <w:r w:rsidRPr="000E1564">
        <w:rPr>
          <w:sz w:val="28"/>
          <w:szCs w:val="28"/>
        </w:rPr>
        <w:t>м</w:t>
      </w:r>
      <w:proofErr w:type="spellEnd"/>
      <w:r w:rsidRPr="000E1564">
        <w:rPr>
          <w:sz w:val="28"/>
          <w:szCs w:val="28"/>
        </w:rPr>
        <w:t xml:space="preserve"> от </w:t>
      </w:r>
      <w:proofErr w:type="spellStart"/>
      <w:r w:rsidRPr="000E1564">
        <w:rPr>
          <w:sz w:val="28"/>
          <w:szCs w:val="28"/>
        </w:rPr>
        <w:t>t</w:t>
      </w:r>
      <w:proofErr w:type="spellEnd"/>
      <w:r w:rsidRPr="000E1564">
        <w:rPr>
          <w:sz w:val="28"/>
          <w:szCs w:val="28"/>
        </w:rPr>
        <w:t>, ° C.</w:t>
      </w:r>
    </w:p>
    <w:p w:rsidR="00224EC1" w:rsidRPr="000E1564" w:rsidRDefault="00224EC1" w:rsidP="00224EC1">
      <w:pPr>
        <w:jc w:val="center"/>
        <w:rPr>
          <w:sz w:val="28"/>
          <w:szCs w:val="28"/>
        </w:rPr>
      </w:pPr>
    </w:p>
    <w:p w:rsidR="00224EC1" w:rsidRPr="006B46D4" w:rsidRDefault="00224EC1" w:rsidP="00224EC1">
      <w:pPr>
        <w:ind w:right="-1"/>
        <w:rPr>
          <w:b/>
          <w:sz w:val="28"/>
          <w:szCs w:val="28"/>
        </w:rPr>
      </w:pPr>
      <w:r w:rsidRPr="006B46D4">
        <w:rPr>
          <w:sz w:val="28"/>
          <w:szCs w:val="28"/>
        </w:rPr>
        <w:t>В</w:t>
      </w:r>
      <w:r>
        <w:rPr>
          <w:sz w:val="28"/>
          <w:szCs w:val="28"/>
        </w:rPr>
        <w:t>ыполнить в</w:t>
      </w:r>
      <w:r w:rsidRPr="006B46D4">
        <w:rPr>
          <w:sz w:val="28"/>
          <w:szCs w:val="28"/>
        </w:rPr>
        <w:t>ывод</w:t>
      </w:r>
      <w:r>
        <w:rPr>
          <w:sz w:val="28"/>
          <w:szCs w:val="28"/>
        </w:rPr>
        <w:t>ы</w:t>
      </w:r>
      <w:r w:rsidRPr="006B46D4">
        <w:rPr>
          <w:sz w:val="28"/>
          <w:szCs w:val="28"/>
        </w:rPr>
        <w:t xml:space="preserve"> по полученным результатам работы</w:t>
      </w:r>
      <w:r>
        <w:rPr>
          <w:sz w:val="28"/>
          <w:szCs w:val="28"/>
        </w:rPr>
        <w:t>.</w:t>
      </w:r>
    </w:p>
    <w:p w:rsidR="00224EC1" w:rsidRDefault="00224EC1" w:rsidP="00224EC1">
      <w:pPr>
        <w:ind w:right="-1"/>
        <w:jc w:val="center"/>
        <w:rPr>
          <w:b/>
          <w:sz w:val="28"/>
          <w:szCs w:val="28"/>
        </w:rPr>
      </w:pPr>
    </w:p>
    <w:p w:rsidR="00224EC1" w:rsidRDefault="00224EC1" w:rsidP="00224EC1">
      <w:pPr>
        <w:ind w:right="-1"/>
        <w:jc w:val="center"/>
        <w:rPr>
          <w:b/>
          <w:sz w:val="28"/>
          <w:szCs w:val="28"/>
        </w:rPr>
      </w:pPr>
    </w:p>
    <w:p w:rsidR="00224EC1" w:rsidRDefault="00224EC1" w:rsidP="00224EC1">
      <w:pPr>
        <w:ind w:right="-1"/>
        <w:jc w:val="center"/>
        <w:rPr>
          <w:b/>
          <w:sz w:val="28"/>
          <w:szCs w:val="28"/>
        </w:rPr>
      </w:pPr>
    </w:p>
    <w:sectPr w:rsidR="00224EC1" w:rsidSect="00ED6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24EC1"/>
    <w:rsid w:val="00102E68"/>
    <w:rsid w:val="0015719E"/>
    <w:rsid w:val="00224EC1"/>
    <w:rsid w:val="009A63BA"/>
    <w:rsid w:val="00D3027B"/>
    <w:rsid w:val="00ED6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E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24EC1"/>
    <w:pPr>
      <w:spacing w:after="120"/>
    </w:pPr>
  </w:style>
  <w:style w:type="character" w:customStyle="1" w:styleId="a4">
    <w:name w:val="Основной текст Знак"/>
    <w:basedOn w:val="a0"/>
    <w:link w:val="a3"/>
    <w:rsid w:val="00224E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24EC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4E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4390</Characters>
  <Application>Microsoft Office Word</Application>
  <DocSecurity>0</DocSecurity>
  <Lines>36</Lines>
  <Paragraphs>10</Paragraphs>
  <ScaleCrop>false</ScaleCrop>
  <Company/>
  <LinksUpToDate>false</LinksUpToDate>
  <CharactersWithSpaces>5150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3</cp:revision>
  <dcterms:created xsi:type="dcterms:W3CDTF">2019-09-23T08:38:00Z</dcterms:created>
  <dcterms:modified xsi:type="dcterms:W3CDTF">2019-09-23T09:23:00Z</dcterms:modified>
</cp:coreProperties>
</file>